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4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284"/>
      </w:tblGrid>
      <w:tr w:rsidR="00E15C78" w:rsidRPr="00E15C78" w14:paraId="1433E17B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4CA16F9F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de-DE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84402FF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b/>
                <w:color w:val="000000"/>
                <w:lang w:eastAsia="de-DE"/>
              </w:rPr>
              <w:t>Waldanteil</w:t>
            </w:r>
          </w:p>
        </w:tc>
      </w:tr>
      <w:tr w:rsidR="00E15C78" w:rsidRPr="00E15C78" w14:paraId="4071AE3C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255DF44B" w14:textId="4B0899E0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Baden-Württe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m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berg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0719519" w14:textId="77777777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38%</w:t>
            </w:r>
          </w:p>
        </w:tc>
      </w:tr>
      <w:tr w:rsidR="00E15C78" w:rsidRPr="00E15C78" w14:paraId="3CA95D94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6435F894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Bayern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58E3C3B" w14:textId="79ED37C2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5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04F4D833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4877CECE" w14:textId="64A3A07B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Berlin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7459F16" w14:textId="60EE7D44" w:rsidR="00E15C78" w:rsidRPr="00E15C78" w:rsidRDefault="007E45FD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18%</w:t>
            </w:r>
          </w:p>
        </w:tc>
      </w:tr>
      <w:tr w:rsidR="007E45FD" w:rsidRPr="00E15C78" w14:paraId="697E2AD9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</w:tcPr>
          <w:p w14:paraId="0A32232B" w14:textId="1C04D0C1" w:rsidR="007E45FD" w:rsidRPr="00E15C78" w:rsidRDefault="007E45FD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Brandenburg</w:t>
            </w: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407BD3EE" w14:textId="4FAA9FFA" w:rsidR="007E45FD" w:rsidRPr="00E15C78" w:rsidRDefault="007E45FD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5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1B9532C2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739953AC" w14:textId="248B004D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Bremen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C2BE8F7" w14:textId="039749D1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1%</w:t>
            </w:r>
          </w:p>
        </w:tc>
      </w:tr>
      <w:tr w:rsidR="007E45FD" w:rsidRPr="00E15C78" w14:paraId="207CB942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</w:tcPr>
          <w:p w14:paraId="75EC242C" w14:textId="7EFBBAD9" w:rsidR="007E45FD" w:rsidRPr="00E15C78" w:rsidRDefault="007E45FD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Hamburg</w:t>
            </w: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7F349D1F" w14:textId="7B20F31F" w:rsidR="007E45FD" w:rsidRPr="00E15C78" w:rsidRDefault="007E45FD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5%</w:t>
            </w:r>
          </w:p>
        </w:tc>
      </w:tr>
      <w:tr w:rsidR="00E15C78" w:rsidRPr="00E15C78" w14:paraId="793E2B23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45C90CF3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Hessen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D02A343" w14:textId="079E2457" w:rsidR="00E15C78" w:rsidRPr="00E15C78" w:rsidRDefault="007E45FD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40</w:t>
            </w:r>
            <w:r w:rsidR="00E15C78"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070B4E90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6109C9D6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Mecklenburg-Vorpommern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F90F4C7" w14:textId="5E7D958E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2EC3C802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57D19CBD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Niedersachsen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F76E1DE" w14:textId="1E487021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2DFFB853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27DCBDB5" w14:textId="3061B6E8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Nordrhein-West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f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alen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A669F72" w14:textId="618CBCC7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5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0226DF4C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464F0ECF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Rheinland-Pfalz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1F8000D" w14:textId="15B5D05D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43F6241B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285121A8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Saarland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B84E29B" w14:textId="7DD67214" w:rsidR="00E15C78" w:rsidRPr="00E15C78" w:rsidRDefault="007E45FD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33</w:t>
            </w:r>
            <w:r w:rsidR="00E15C78"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1569D72D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54D40ACE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Sachsen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5AF695C" w14:textId="7C01A18B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7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293DD543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18708A47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Sachsen-Anhalt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07590B9" w14:textId="2B983727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51CE6586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442B2CD4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Schleswig-Holstein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763916A" w14:textId="59FAA790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  <w:tr w:rsidR="00E15C78" w:rsidRPr="00E15C78" w14:paraId="09A9D827" w14:textId="77777777" w:rsidTr="007E45FD">
        <w:trPr>
          <w:trHeight w:val="30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7619B399" w14:textId="77777777" w:rsidR="00E15C78" w:rsidRPr="00E15C78" w:rsidRDefault="00E15C78" w:rsidP="00E15C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Thüringen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30BE054" w14:textId="6165034B" w:rsidR="00E15C78" w:rsidRPr="00E15C78" w:rsidRDefault="00E15C78" w:rsidP="00E15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  <w:r w:rsidR="007E45FD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  <w:r w:rsidRPr="00E15C78">
              <w:rPr>
                <w:rFonts w:ascii="Calibri" w:eastAsia="Times New Roman" w:hAnsi="Calibri" w:cs="Calibri"/>
                <w:color w:val="000000"/>
                <w:lang w:eastAsia="de-DE"/>
              </w:rPr>
              <w:t>%</w:t>
            </w:r>
          </w:p>
        </w:tc>
      </w:tr>
    </w:tbl>
    <w:p w14:paraId="53D5F748" w14:textId="3A1BF84E" w:rsidR="00E5594B" w:rsidRDefault="00E5594B"/>
    <w:p w14:paraId="5E118E8B" w14:textId="2A902856" w:rsidR="007E45FD" w:rsidRPr="007E45FD" w:rsidRDefault="007E45FD">
      <w:pPr>
        <w:rPr>
          <w:sz w:val="20"/>
          <w:szCs w:val="20"/>
        </w:rPr>
      </w:pPr>
      <w:r>
        <w:t xml:space="preserve">Quelle: </w:t>
      </w:r>
      <w:hyperlink r:id="rId4" w:history="1">
        <w:r w:rsidRPr="007E45FD">
          <w:rPr>
            <w:rStyle w:val="Hyperlink"/>
            <w:sz w:val="20"/>
            <w:szCs w:val="20"/>
          </w:rPr>
          <w:t>h</w:t>
        </w:r>
        <w:r w:rsidRPr="007E45FD">
          <w:rPr>
            <w:rStyle w:val="Hyperlink"/>
            <w:sz w:val="20"/>
            <w:szCs w:val="20"/>
          </w:rPr>
          <w:t>ttps://www.destatis.de/DE/Themen/Branchen-Unternehmen/Landwirtschaft-Forstwirtschaft-Fischerei/Wald-Holz/Tabellen/waldflaeche-bundeslaender.html</w:t>
        </w:r>
      </w:hyperlink>
      <w:r w:rsidRPr="007E45FD">
        <w:rPr>
          <w:sz w:val="20"/>
          <w:szCs w:val="20"/>
        </w:rPr>
        <w:t xml:space="preserve"> </w:t>
      </w:r>
    </w:p>
    <w:sectPr w:rsidR="007E45FD" w:rsidRPr="007E45FD" w:rsidSect="00E559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C78"/>
    <w:rsid w:val="007E45FD"/>
    <w:rsid w:val="00E15C78"/>
    <w:rsid w:val="00E5594B"/>
    <w:rsid w:val="00F2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FA78"/>
  <w15:docId w15:val="{275F9965-F8AD-443B-B1D5-60B94DB0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594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E45F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45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estatis.de/DE/Themen/Branchen-Unternehmen/Landwirtschaft-Forstwirtschaft-Fischerei/Wald-Holz/Tabellen/waldflaeche-bundeslaender.html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Anwender</dc:creator>
  <cp:lastModifiedBy>User</cp:lastModifiedBy>
  <cp:revision>3</cp:revision>
  <dcterms:created xsi:type="dcterms:W3CDTF">2020-10-01T09:28:00Z</dcterms:created>
  <dcterms:modified xsi:type="dcterms:W3CDTF">2021-10-06T07:41:00Z</dcterms:modified>
</cp:coreProperties>
</file>